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6E4C" w14:textId="77777777" w:rsidR="008444FB" w:rsidRPr="005C678C" w:rsidRDefault="008444FB" w:rsidP="008444FB">
      <w:pPr>
        <w:ind w:right="1120"/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 w:hint="eastAsia"/>
        </w:rPr>
        <w:t>サウンドクロス実行委員会事務局</w:t>
      </w:r>
      <w:r w:rsidRPr="005C678C">
        <w:rPr>
          <w:rFonts w:ascii="BIZ UDPゴシック" w:eastAsia="BIZ UDPゴシック" w:hAnsi="BIZ UDPゴシック" w:hint="eastAsia"/>
          <w:sz w:val="18"/>
          <w:szCs w:val="18"/>
        </w:rPr>
        <w:t>（大田原商工会議所内）</w:t>
      </w:r>
      <w:r w:rsidRPr="005C678C">
        <w:rPr>
          <w:rFonts w:ascii="BIZ UDPゴシック" w:eastAsia="BIZ UDPゴシック" w:hAnsi="BIZ UDPゴシック" w:hint="eastAsia"/>
        </w:rPr>
        <w:t>行き</w:t>
      </w:r>
    </w:p>
    <w:p w14:paraId="2E192CB5" w14:textId="77777777" w:rsidR="008444FB" w:rsidRPr="005C678C" w:rsidRDefault="008444FB" w:rsidP="008444FB">
      <w:pPr>
        <w:ind w:right="1120"/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/>
        </w:rPr>
        <w:t>E-mail：</w:t>
      </w:r>
      <w:r w:rsidR="008279BF" w:rsidRPr="005C678C">
        <w:rPr>
          <w:rFonts w:ascii="BIZ UDPゴシック" w:eastAsia="BIZ UDPゴシック" w:hAnsi="BIZ UDPゴシック"/>
        </w:rPr>
        <w:t>soundcross.ohtawara@gmail.com</w:t>
      </w:r>
    </w:p>
    <w:p w14:paraId="16D4E017" w14:textId="77777777" w:rsidR="008444FB" w:rsidRPr="005C678C" w:rsidRDefault="008444FB" w:rsidP="008444FB">
      <w:pPr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 w:hint="eastAsia"/>
        </w:rPr>
        <w:t xml:space="preserve">ＦＡＸ　</w:t>
      </w:r>
      <w:r w:rsidRPr="005C678C">
        <w:rPr>
          <w:rFonts w:ascii="BIZ UDPゴシック" w:eastAsia="BIZ UDPゴシック" w:hAnsi="BIZ UDPゴシック"/>
          <w:sz w:val="20"/>
          <w:szCs w:val="20"/>
        </w:rPr>
        <w:t>０２８７－２２－７６４３</w:t>
      </w:r>
    </w:p>
    <w:p w14:paraId="7FA59F01" w14:textId="77777777" w:rsidR="008444FB" w:rsidRPr="005C678C" w:rsidRDefault="008444FB">
      <w:pPr>
        <w:rPr>
          <w:rFonts w:ascii="BIZ UDPゴシック" w:eastAsia="BIZ UDPゴシック" w:hAnsi="BIZ UDPゴシック"/>
        </w:rPr>
      </w:pPr>
    </w:p>
    <w:p w14:paraId="0FD1E29A" w14:textId="445B4BFB" w:rsidR="001D1C7B" w:rsidRPr="005C678C" w:rsidRDefault="00394A6B">
      <w:pPr>
        <w:rPr>
          <w:rFonts w:ascii="BIZ UDPゴシック" w:eastAsia="BIZ UDPゴシック" w:hAnsi="BIZ UDPゴシック"/>
          <w:sz w:val="36"/>
          <w:szCs w:val="36"/>
        </w:rPr>
      </w:pPr>
      <w:r w:rsidRPr="005C678C">
        <w:rPr>
          <w:rFonts w:ascii="BIZ UDPゴシック" w:eastAsia="BIZ UDPゴシック" w:hAnsi="BIZ UDPゴシック" w:hint="eastAsia"/>
          <w:sz w:val="36"/>
          <w:szCs w:val="36"/>
        </w:rPr>
        <w:t>サウンドクロスin</w:t>
      </w:r>
      <w:r w:rsidR="009E0433" w:rsidRPr="005C678C">
        <w:rPr>
          <w:rFonts w:ascii="BIZ UDPゴシック" w:eastAsia="BIZ UDPゴシック" w:hAnsi="BIZ UDPゴシック" w:hint="eastAsia"/>
          <w:sz w:val="36"/>
          <w:szCs w:val="36"/>
        </w:rPr>
        <w:t>大田原VOL</w:t>
      </w:r>
      <w:r w:rsidRPr="005C678C">
        <w:rPr>
          <w:rFonts w:ascii="BIZ UDPゴシック" w:eastAsia="BIZ UDPゴシック" w:hAnsi="BIZ UDPゴシック" w:hint="eastAsia"/>
          <w:sz w:val="36"/>
          <w:szCs w:val="36"/>
        </w:rPr>
        <w:t>.</w:t>
      </w:r>
      <w:r w:rsidR="00CA267E">
        <w:rPr>
          <w:rFonts w:ascii="BIZ UDPゴシック" w:eastAsia="BIZ UDPゴシック" w:hAnsi="BIZ UDPゴシック"/>
          <w:sz w:val="36"/>
          <w:szCs w:val="36"/>
        </w:rPr>
        <w:t>1</w:t>
      </w:r>
      <w:r w:rsidR="002728BD">
        <w:rPr>
          <w:rFonts w:ascii="BIZ UDPゴシック" w:eastAsia="BIZ UDPゴシック" w:hAnsi="BIZ UDPゴシック" w:hint="eastAsia"/>
          <w:sz w:val="36"/>
          <w:szCs w:val="36"/>
        </w:rPr>
        <w:t>３</w:t>
      </w:r>
      <w:r w:rsidRPr="005C678C">
        <w:rPr>
          <w:rFonts w:ascii="BIZ UDPゴシック" w:eastAsia="BIZ UDPゴシック" w:hAnsi="BIZ UDPゴシック" w:hint="eastAsia"/>
          <w:sz w:val="36"/>
          <w:szCs w:val="36"/>
        </w:rPr>
        <w:t xml:space="preserve">　後夜祭　参加申込書</w:t>
      </w:r>
    </w:p>
    <w:p w14:paraId="01EEDD87" w14:textId="77777777" w:rsidR="0097710D" w:rsidRPr="005C678C" w:rsidRDefault="0097710D" w:rsidP="009E0433">
      <w:pPr>
        <w:jc w:val="right"/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 w:hint="eastAsia"/>
        </w:rPr>
        <w:t>※参加者がいない場合は提出不要です</w:t>
      </w:r>
    </w:p>
    <w:p w14:paraId="43B544A2" w14:textId="77777777" w:rsidR="00394A6B" w:rsidRPr="005C678C" w:rsidRDefault="00394A6B">
      <w:pPr>
        <w:rPr>
          <w:rFonts w:ascii="BIZ UDPゴシック" w:eastAsia="BIZ UDPゴシック" w:hAnsi="BIZ UDPゴシック"/>
        </w:rPr>
      </w:pPr>
    </w:p>
    <w:p w14:paraId="1C16C45C" w14:textId="77777777" w:rsidR="0097710D" w:rsidRDefault="006915DF">
      <w:pPr>
        <w:rPr>
          <w:rFonts w:ascii="BIZ UDPゴシック" w:eastAsia="BIZ UDPゴシック" w:hAnsi="BIZ UDPゴシック"/>
          <w:sz w:val="18"/>
          <w:szCs w:val="18"/>
        </w:rPr>
      </w:pPr>
      <w:r w:rsidRPr="005C678C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394A6B" w:rsidRPr="005C678C">
        <w:rPr>
          <w:rFonts w:ascii="BIZ UDPゴシック" w:eastAsia="BIZ UDPゴシック" w:hAnsi="BIZ UDPゴシック" w:hint="eastAsia"/>
          <w:sz w:val="18"/>
          <w:szCs w:val="18"/>
        </w:rPr>
        <w:t>多くのミュージシャンが参加するイベントではありますが、会場や出演時間の都合で顔を合わせられない</w:t>
      </w:r>
      <w:r w:rsidR="009E0433" w:rsidRPr="005C678C">
        <w:rPr>
          <w:rFonts w:ascii="BIZ UDPゴシック" w:eastAsia="BIZ UDPゴシック" w:hAnsi="BIZ UDPゴシック" w:hint="eastAsia"/>
          <w:sz w:val="18"/>
          <w:szCs w:val="18"/>
        </w:rPr>
        <w:t>場面も多くあると思います。</w:t>
      </w:r>
      <w:r w:rsidR="00394A6B" w:rsidRPr="005C678C">
        <w:rPr>
          <w:rFonts w:ascii="BIZ UDPゴシック" w:eastAsia="BIZ UDPゴシック" w:hAnsi="BIZ UDPゴシック" w:hint="eastAsia"/>
          <w:sz w:val="18"/>
          <w:szCs w:val="18"/>
        </w:rPr>
        <w:t>同じイベントに参加するミュージシャン同士</w:t>
      </w:r>
      <w:r w:rsidR="008B1CA3" w:rsidRPr="005C678C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5C678C">
        <w:rPr>
          <w:rFonts w:ascii="BIZ UDPゴシック" w:eastAsia="BIZ UDPゴシック" w:hAnsi="BIZ UDPゴシック" w:hint="eastAsia"/>
          <w:sz w:val="18"/>
          <w:szCs w:val="18"/>
        </w:rPr>
        <w:t>親睦を深める場を設けるという</w:t>
      </w:r>
      <w:r w:rsidR="008B1CA3" w:rsidRPr="005C678C">
        <w:rPr>
          <w:rFonts w:ascii="BIZ UDPゴシック" w:eastAsia="BIZ UDPゴシック" w:hAnsi="BIZ UDPゴシック" w:hint="eastAsia"/>
          <w:sz w:val="18"/>
          <w:szCs w:val="18"/>
        </w:rPr>
        <w:t>趣旨で企画しております</w:t>
      </w:r>
      <w:r w:rsidR="00394A6B" w:rsidRPr="005C678C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3077CF2B" w14:textId="77777777" w:rsidR="00CA267E" w:rsidRPr="005C678C" w:rsidRDefault="00CA267E">
      <w:pPr>
        <w:rPr>
          <w:rFonts w:ascii="BIZ UDPゴシック" w:eastAsia="BIZ UDPゴシック" w:hAnsi="BIZ UDPゴシック"/>
        </w:rPr>
      </w:pPr>
    </w:p>
    <w:p w14:paraId="7F5384FA" w14:textId="77777777" w:rsidR="008B1CA3" w:rsidRPr="005C678C" w:rsidRDefault="008B1CA3">
      <w:pPr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 w:hint="eastAsia"/>
        </w:rPr>
        <w:t>☆後夜祭</w:t>
      </w:r>
    </w:p>
    <w:p w14:paraId="42215B4A" w14:textId="61FD69F2" w:rsidR="008B1CA3" w:rsidRPr="005C678C" w:rsidRDefault="00CA267E" w:rsidP="008B1CA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１．日　時　令和</w:t>
      </w:r>
      <w:r w:rsidR="002728BD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年１０月</w:t>
      </w:r>
      <w:r w:rsidR="002728BD">
        <w:rPr>
          <w:rFonts w:ascii="BIZ UDPゴシック" w:eastAsia="BIZ UDPゴシック" w:hAnsi="BIZ UDPゴシック" w:hint="eastAsia"/>
        </w:rPr>
        <w:t>１９</w:t>
      </w:r>
      <w:r w:rsidR="00B20336" w:rsidRPr="005C678C">
        <w:rPr>
          <w:rFonts w:ascii="BIZ UDPゴシック" w:eastAsia="BIZ UDPゴシック" w:hAnsi="BIZ UDPゴシック" w:hint="eastAsia"/>
        </w:rPr>
        <w:t>日（日）１７</w:t>
      </w:r>
      <w:r w:rsidR="008279BF" w:rsidRPr="005C678C">
        <w:rPr>
          <w:rFonts w:ascii="BIZ UDPゴシック" w:eastAsia="BIZ UDPゴシック" w:hAnsi="BIZ UDPゴシック" w:hint="eastAsia"/>
        </w:rPr>
        <w:t>：３</w:t>
      </w:r>
      <w:r w:rsidR="008B1CA3" w:rsidRPr="005C678C">
        <w:rPr>
          <w:rFonts w:ascii="BIZ UDPゴシック" w:eastAsia="BIZ UDPゴシック" w:hAnsi="BIZ UDPゴシック" w:hint="eastAsia"/>
        </w:rPr>
        <w:t>０から</w:t>
      </w:r>
    </w:p>
    <w:p w14:paraId="14B7F216" w14:textId="77777777" w:rsidR="008B1CA3" w:rsidRPr="005C678C" w:rsidRDefault="008B1CA3" w:rsidP="008B1CA3">
      <w:pPr>
        <w:rPr>
          <w:rFonts w:ascii="BIZ UDPゴシック" w:eastAsia="BIZ UDPゴシック" w:hAnsi="BIZ UDPゴシック"/>
        </w:rPr>
      </w:pPr>
      <w:r w:rsidRPr="005C678C">
        <w:rPr>
          <w:rFonts w:ascii="BIZ UDPゴシック" w:eastAsia="BIZ UDPゴシック" w:hAnsi="BIZ UDPゴシック" w:hint="eastAsia"/>
        </w:rPr>
        <w:t>２．場　所　大田原市山の手1-3-9</w:t>
      </w:r>
      <w:r w:rsidR="00D92283" w:rsidRPr="005C678C">
        <w:rPr>
          <w:rFonts w:ascii="BIZ UDPゴシック" w:eastAsia="BIZ UDPゴシック" w:hAnsi="BIZ UDPゴシック" w:hint="eastAsia"/>
        </w:rPr>
        <w:t xml:space="preserve">　岡繁</w:t>
      </w:r>
    </w:p>
    <w:p w14:paraId="6FCF056A" w14:textId="7885AA21" w:rsidR="008B1CA3" w:rsidRPr="005C678C" w:rsidRDefault="009C0FA4" w:rsidP="008B1CA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３．参加費　</w:t>
      </w:r>
      <w:r w:rsidR="00AF779F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,000</w:t>
      </w:r>
      <w:r w:rsidR="0097710D" w:rsidRPr="005C678C">
        <w:rPr>
          <w:rFonts w:ascii="BIZ UDPゴシック" w:eastAsia="BIZ UDPゴシック" w:hAnsi="BIZ UDPゴシック" w:hint="eastAsia"/>
        </w:rPr>
        <w:t>円</w:t>
      </w:r>
    </w:p>
    <w:p w14:paraId="740FA206" w14:textId="77777777" w:rsidR="009E0433" w:rsidRPr="005C678C" w:rsidRDefault="009E0433" w:rsidP="009E0433">
      <w:pPr>
        <w:rPr>
          <w:rFonts w:ascii="BIZ UDPゴシック" w:eastAsia="BIZ UDPゴシック" w:hAnsi="BIZ UDPゴシック"/>
          <w:u w:val="single"/>
        </w:rPr>
      </w:pPr>
      <w:r w:rsidRPr="005C678C">
        <w:rPr>
          <w:rFonts w:ascii="BIZ UDPゴシック" w:eastAsia="BIZ UDPゴシック" w:hAnsi="BIZ UDPゴシック" w:hint="eastAsia"/>
        </w:rPr>
        <w:t xml:space="preserve">　　　　　　　　</w:t>
      </w:r>
      <w:r w:rsidR="005C678C">
        <w:rPr>
          <w:rFonts w:ascii="BIZ UDPゴシック" w:eastAsia="BIZ UDPゴシック" w:hAnsi="BIZ UDPゴシック" w:hint="eastAsia"/>
        </w:rPr>
        <w:t xml:space="preserve">　　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5C678C">
        <w:rPr>
          <w:rFonts w:ascii="BIZ UDPゴシック" w:eastAsia="BIZ UDPゴシック" w:hAnsi="BIZ UDPゴシック" w:hint="eastAsia"/>
        </w:rPr>
        <w:t xml:space="preserve">　　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14:paraId="16C7BD63" w14:textId="77777777" w:rsidR="009E0433" w:rsidRPr="005C678C" w:rsidRDefault="009E0433" w:rsidP="009E0433">
      <w:pPr>
        <w:rPr>
          <w:rFonts w:ascii="BIZ UDPゴシック" w:eastAsia="BIZ UDPゴシック" w:hAnsi="BIZ UDPゴシック"/>
          <w:u w:val="single"/>
        </w:rPr>
      </w:pPr>
      <w:r w:rsidRPr="005C678C">
        <w:rPr>
          <w:rFonts w:ascii="BIZ UDPゴシック" w:eastAsia="BIZ UDPゴシック" w:hAnsi="BIZ UDPゴシック" w:hint="eastAsia"/>
        </w:rPr>
        <w:t xml:space="preserve">　参加者リスト</w:t>
      </w:r>
      <w:r w:rsidR="005C678C">
        <w:rPr>
          <w:rFonts w:ascii="BIZ UDPゴシック" w:eastAsia="BIZ UDPゴシック" w:hAnsi="BIZ UDPゴシック" w:hint="eastAsia"/>
        </w:rPr>
        <w:t xml:space="preserve"> </w:t>
      </w:r>
      <w:r w:rsidRPr="005C678C">
        <w:rPr>
          <w:rFonts w:ascii="BIZ UDPゴシック" w:eastAsia="BIZ UDPゴシック" w:hAnsi="BIZ UDPゴシック" w:hint="eastAsia"/>
        </w:rPr>
        <w:t xml:space="preserve">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22095" w:rsidRPr="005C678C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5C678C">
        <w:rPr>
          <w:rFonts w:ascii="BIZ UDPゴシック" w:eastAsia="BIZ UDPゴシック" w:hAnsi="BIZ UDPゴシック" w:hint="eastAsia"/>
        </w:rPr>
        <w:t xml:space="preserve">　　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5C678C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07B94686" w14:textId="77777777" w:rsidR="009E0433" w:rsidRPr="005C678C" w:rsidRDefault="005C678C" w:rsidP="009E0433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</w:t>
      </w:r>
      <w:r w:rsidR="009E0433" w:rsidRPr="005C678C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E0433" w:rsidRPr="005C678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E0433" w:rsidRPr="005C678C">
        <w:rPr>
          <w:rFonts w:ascii="BIZ UDPゴシック" w:eastAsia="BIZ UDPゴシック" w:hAnsi="BIZ UDPゴシック" w:hint="eastAsia"/>
        </w:rPr>
        <w:t xml:space="preserve">　　　</w:t>
      </w:r>
      <w:r w:rsidR="009E0433" w:rsidRPr="005C678C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4B2C21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E0433" w:rsidRPr="005C678C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69D34810" w14:textId="77777777" w:rsidR="0097710D" w:rsidRPr="008B1CA3" w:rsidRDefault="00477777" w:rsidP="0097710D">
      <w:pPr>
        <w:widowControl/>
        <w:jc w:val="center"/>
      </w:pPr>
      <w:r w:rsidRPr="005C678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06F4B" wp14:editId="7F3A7625">
                <wp:simplePos x="0" y="0"/>
                <wp:positionH relativeFrom="column">
                  <wp:posOffset>1052189</wp:posOffset>
                </wp:positionH>
                <wp:positionV relativeFrom="paragraph">
                  <wp:posOffset>1785288</wp:posOffset>
                </wp:positionV>
                <wp:extent cx="261147" cy="240171"/>
                <wp:effectExtent l="0" t="8572" r="0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147" cy="24017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5CF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82.85pt;margin-top:140.55pt;width:20.55pt;height:18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" adj="11667" fillcolor="#4f81bd [3204]" stroked="f" strokeweight="2pt"/>
            </w:pict>
          </mc:Fallback>
        </mc:AlternateContent>
      </w:r>
      <w:r w:rsidRPr="005C678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6AD9" wp14:editId="49B6AE9E">
                <wp:simplePos x="0" y="0"/>
                <wp:positionH relativeFrom="column">
                  <wp:posOffset>539438</wp:posOffset>
                </wp:positionH>
                <wp:positionV relativeFrom="paragraph">
                  <wp:posOffset>1490147</wp:posOffset>
                </wp:positionV>
                <wp:extent cx="1183640" cy="441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0664" w14:textId="77777777" w:rsidR="0097710D" w:rsidRPr="00477777" w:rsidRDefault="00477777" w:rsidP="0097710D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7777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中央多目的公園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6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5pt;margin-top:117.35pt;width:93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" filled="f" stroked="f">
                <v:textbox>
                  <w:txbxContent>
                    <w:p w14:paraId="7A8F0664" w14:textId="77777777" w:rsidR="0097710D" w:rsidRPr="00477777" w:rsidRDefault="00477777" w:rsidP="0097710D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77777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中央多目的公園</w:t>
                      </w:r>
                    </w:p>
                  </w:txbxContent>
                </v:textbox>
              </v:shape>
            </w:pict>
          </mc:Fallback>
        </mc:AlternateContent>
      </w:r>
      <w:r w:rsidR="00A75443" w:rsidRPr="005C678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E8D" wp14:editId="76E1AC6B">
                <wp:simplePos x="0" y="0"/>
                <wp:positionH relativeFrom="column">
                  <wp:posOffset>4195174</wp:posOffset>
                </wp:positionH>
                <wp:positionV relativeFrom="paragraph">
                  <wp:posOffset>1767715</wp:posOffset>
                </wp:positionV>
                <wp:extent cx="1056806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8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BEB9" w14:textId="77777777" w:rsidR="00A75443" w:rsidRDefault="00A75443">
                            <w:r w:rsidRPr="00A75443">
                              <w:rPr>
                                <w:rFonts w:hint="eastAsia"/>
                                <w:color w:val="FF0000"/>
                              </w:rPr>
                              <w:t>●</w:t>
                            </w:r>
                            <w:r w:rsidRPr="00A75443">
                              <w:rPr>
                                <w:rFonts w:hint="eastAsia"/>
                                <w:b/>
                              </w:rPr>
                              <w:t>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A75443">
                              <w:rPr>
                                <w:rFonts w:hint="eastAsia"/>
                                <w:b/>
                              </w:rPr>
                              <w:t>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5CE8D" id="_x0000_s1027" type="#_x0000_t202" style="position:absolute;left:0;text-align:left;margin-left:330.35pt;margin-top:139.2pt;width:83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" filled="f" stroked="f">
                <v:textbox style="mso-fit-shape-to-text:t">
                  <w:txbxContent>
                    <w:p w14:paraId="6698BEB9" w14:textId="77777777" w:rsidR="00A75443" w:rsidRDefault="00A75443">
                      <w:r w:rsidRPr="00A75443">
                        <w:rPr>
                          <w:rFonts w:hint="eastAsia"/>
                          <w:color w:val="FF0000"/>
                        </w:rPr>
                        <w:t>●</w:t>
                      </w:r>
                      <w:r w:rsidRPr="00A75443">
                        <w:rPr>
                          <w:rFonts w:hint="eastAsia"/>
                          <w:b/>
                        </w:rPr>
                        <w:t>岡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A75443">
                        <w:rPr>
                          <w:rFonts w:hint="eastAsia"/>
                          <w:b/>
                        </w:rPr>
                        <w:t>繁</w:t>
                      </w:r>
                    </w:p>
                  </w:txbxContent>
                </v:textbox>
              </v:shape>
            </w:pict>
          </mc:Fallback>
        </mc:AlternateContent>
      </w:r>
      <w:r w:rsidR="0097710D">
        <w:rPr>
          <w:noProof/>
        </w:rPr>
        <w:drawing>
          <wp:inline distT="0" distB="0" distL="0" distR="0" wp14:anchorId="4AA083BA" wp14:editId="0AEA4C5E">
            <wp:extent cx="5400040" cy="32089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10D" w:rsidRPr="008B1CA3" w:rsidSect="008444FB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AA29" w14:textId="77777777" w:rsidR="00684DA5" w:rsidRDefault="00684DA5" w:rsidP="00322095">
      <w:r>
        <w:separator/>
      </w:r>
    </w:p>
  </w:endnote>
  <w:endnote w:type="continuationSeparator" w:id="0">
    <w:p w14:paraId="07287561" w14:textId="77777777" w:rsidR="00684DA5" w:rsidRDefault="00684DA5" w:rsidP="003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DE39" w14:textId="77777777" w:rsidR="00684DA5" w:rsidRDefault="00684DA5" w:rsidP="00322095">
      <w:r>
        <w:separator/>
      </w:r>
    </w:p>
  </w:footnote>
  <w:footnote w:type="continuationSeparator" w:id="0">
    <w:p w14:paraId="03ACC580" w14:textId="77777777" w:rsidR="00684DA5" w:rsidRDefault="00684DA5" w:rsidP="0032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6B"/>
    <w:rsid w:val="0007560C"/>
    <w:rsid w:val="00101609"/>
    <w:rsid w:val="001D1C7B"/>
    <w:rsid w:val="001D2D88"/>
    <w:rsid w:val="001E0056"/>
    <w:rsid w:val="002728BD"/>
    <w:rsid w:val="00285B88"/>
    <w:rsid w:val="002F3348"/>
    <w:rsid w:val="00322095"/>
    <w:rsid w:val="00342647"/>
    <w:rsid w:val="003810FD"/>
    <w:rsid w:val="00394A6B"/>
    <w:rsid w:val="003D40C6"/>
    <w:rsid w:val="003F7B45"/>
    <w:rsid w:val="00472208"/>
    <w:rsid w:val="00477777"/>
    <w:rsid w:val="004B2C21"/>
    <w:rsid w:val="004D432D"/>
    <w:rsid w:val="00563D4C"/>
    <w:rsid w:val="005C678C"/>
    <w:rsid w:val="00684DA5"/>
    <w:rsid w:val="006915DF"/>
    <w:rsid w:val="008279BF"/>
    <w:rsid w:val="008444FB"/>
    <w:rsid w:val="00860340"/>
    <w:rsid w:val="008B1CA3"/>
    <w:rsid w:val="00925CC6"/>
    <w:rsid w:val="0097710D"/>
    <w:rsid w:val="009C0FA4"/>
    <w:rsid w:val="009E0433"/>
    <w:rsid w:val="00A74AF0"/>
    <w:rsid w:val="00A75443"/>
    <w:rsid w:val="00AA319F"/>
    <w:rsid w:val="00AF779F"/>
    <w:rsid w:val="00B20336"/>
    <w:rsid w:val="00B41E05"/>
    <w:rsid w:val="00BA5DD1"/>
    <w:rsid w:val="00CA267E"/>
    <w:rsid w:val="00D92283"/>
    <w:rsid w:val="00DF5B7D"/>
    <w:rsid w:val="00E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1B535"/>
  <w15:docId w15:val="{7388B75C-6154-4860-989F-1A98124D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095"/>
  </w:style>
  <w:style w:type="paragraph" w:styleId="a7">
    <w:name w:val="footer"/>
    <w:basedOn w:val="a"/>
    <w:link w:val="a8"/>
    <w:uiPriority w:val="99"/>
    <w:unhideWhenUsed/>
    <w:rsid w:val="00322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3A79-1F3C-4FA7-B36C-A43D8346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ohcci6</cp:lastModifiedBy>
  <cp:revision>13</cp:revision>
  <dcterms:created xsi:type="dcterms:W3CDTF">2017-10-03T04:07:00Z</dcterms:created>
  <dcterms:modified xsi:type="dcterms:W3CDTF">2025-08-15T04:06:00Z</dcterms:modified>
</cp:coreProperties>
</file>